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8C" w:rsidRDefault="00A46B8C" w:rsidP="00EA71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E566F4" w:rsidRPr="00C60FCC" w:rsidRDefault="00367D63" w:rsidP="00AA4F89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C60FCC">
        <w:rPr>
          <w:rStyle w:val="fontstyle01"/>
          <w:rFonts w:ascii="Times New Roman" w:hAnsi="Times New Roman" w:cs="Times New Roman"/>
          <w:sz w:val="24"/>
          <w:szCs w:val="24"/>
        </w:rPr>
        <w:t>П</w:t>
      </w:r>
      <w:r w:rsidR="00925756" w:rsidRPr="00C60FCC">
        <w:rPr>
          <w:rStyle w:val="fontstyle01"/>
          <w:rFonts w:ascii="Times New Roman" w:hAnsi="Times New Roman" w:cs="Times New Roman"/>
          <w:sz w:val="24"/>
          <w:szCs w:val="24"/>
        </w:rPr>
        <w:t>оряд</w:t>
      </w:r>
      <w:r w:rsidRPr="00C60FCC">
        <w:rPr>
          <w:rStyle w:val="fontstyle01"/>
          <w:rFonts w:ascii="Times New Roman" w:hAnsi="Times New Roman" w:cs="Times New Roman"/>
          <w:sz w:val="24"/>
          <w:szCs w:val="24"/>
        </w:rPr>
        <w:t>о</w:t>
      </w:r>
      <w:r w:rsidR="00925756" w:rsidRPr="00C60FCC">
        <w:rPr>
          <w:rStyle w:val="fontstyle01"/>
          <w:rFonts w:ascii="Times New Roman" w:hAnsi="Times New Roman" w:cs="Times New Roman"/>
          <w:sz w:val="24"/>
          <w:szCs w:val="24"/>
        </w:rPr>
        <w:t>к расчета платы за коммунальные ресурсы, потребляемые</w:t>
      </w:r>
      <w:r w:rsidR="00925756" w:rsidRPr="00C60FCC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="00925756" w:rsidRPr="00C60FCC">
        <w:rPr>
          <w:rStyle w:val="fontstyle01"/>
          <w:rFonts w:ascii="Times New Roman" w:hAnsi="Times New Roman" w:cs="Times New Roman"/>
          <w:sz w:val="24"/>
          <w:szCs w:val="24"/>
        </w:rPr>
        <w:t>при содержании общедомового имущества в многоквартирном доме</w:t>
      </w:r>
    </w:p>
    <w:p w:rsidR="00EA715A" w:rsidRPr="00C60FCC" w:rsidRDefault="00EA715A" w:rsidP="00AA4F89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EA715A" w:rsidRPr="00C60FCC" w:rsidRDefault="00EA715A" w:rsidP="00C60FC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 xml:space="preserve">      </w:t>
      </w:r>
      <w:r w:rsidR="00C60FCC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C60FCC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законом №176-ФЗ от 29.06.2015г. внесены изменения в Жилищный кодекс РФ и расходы на коммунальные ресурсы, потребляемые на </w:t>
      </w:r>
      <w:r w:rsidR="00633AAA" w:rsidRPr="00C60FCC">
        <w:rPr>
          <w:rFonts w:ascii="Times New Roman" w:eastAsia="Times New Roman" w:hAnsi="Times New Roman"/>
          <w:bCs/>
          <w:sz w:val="24"/>
          <w:szCs w:val="24"/>
          <w:lang w:eastAsia="ru-RU"/>
        </w:rPr>
        <w:t>содержание общего имущества</w:t>
      </w:r>
      <w:r w:rsidRPr="00C60F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исключены из состава платы за коммунальные услу</w:t>
      </w:r>
      <w:r w:rsidR="00E05E05">
        <w:rPr>
          <w:rFonts w:ascii="Times New Roman" w:eastAsia="Times New Roman" w:hAnsi="Times New Roman"/>
          <w:bCs/>
          <w:sz w:val="24"/>
          <w:szCs w:val="24"/>
          <w:lang w:eastAsia="ru-RU"/>
        </w:rPr>
        <w:t>ги, путем включения этих затрат</w:t>
      </w:r>
      <w:r w:rsidRPr="00C60F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 жилищный платеж. Данная норма вступила в действие с 1 января 2017 года.</w:t>
      </w:r>
    </w:p>
    <w:p w:rsidR="00E566F4" w:rsidRPr="00C60FCC" w:rsidRDefault="00EA715A" w:rsidP="00C60FCC">
      <w:pPr>
        <w:spacing w:after="0" w:line="240" w:lineRule="auto"/>
        <w:jc w:val="both"/>
        <w:rPr>
          <w:rStyle w:val="fontstyle41"/>
          <w:rFonts w:ascii="Times New Roman" w:hAnsi="Times New Roman"/>
          <w:sz w:val="24"/>
          <w:szCs w:val="24"/>
        </w:rPr>
      </w:pP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 xml:space="preserve">      </w:t>
      </w:r>
      <w:r w:rsidR="00C60FCC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="00E566F4" w:rsidRPr="00C60FCC">
        <w:rPr>
          <w:rStyle w:val="fontstyle21"/>
          <w:rFonts w:ascii="Times New Roman" w:hAnsi="Times New Roman" w:cs="Times New Roman"/>
          <w:sz w:val="24"/>
          <w:szCs w:val="24"/>
        </w:rPr>
        <w:t xml:space="preserve">Более четкое определение порядка начисления </w:t>
      </w:r>
      <w:r w:rsidR="00E05E05">
        <w:rPr>
          <w:rStyle w:val="fontstyle21"/>
          <w:rFonts w:ascii="Times New Roman" w:hAnsi="Times New Roman" w:cs="Times New Roman"/>
          <w:sz w:val="24"/>
          <w:szCs w:val="24"/>
        </w:rPr>
        <w:t xml:space="preserve">платы за </w:t>
      </w:r>
      <w:r w:rsidR="00E05E05">
        <w:rPr>
          <w:rStyle w:val="fontstyle41"/>
          <w:rFonts w:ascii="Times New Roman" w:hAnsi="Times New Roman"/>
          <w:sz w:val="24"/>
          <w:szCs w:val="24"/>
        </w:rPr>
        <w:t>холодную воду</w:t>
      </w:r>
      <w:r w:rsidR="00E566F4" w:rsidRPr="00C60FCC">
        <w:rPr>
          <w:rStyle w:val="fontstyle41"/>
          <w:rFonts w:ascii="Times New Roman" w:hAnsi="Times New Roman"/>
          <w:sz w:val="24"/>
          <w:szCs w:val="24"/>
        </w:rPr>
        <w:t>,</w:t>
      </w:r>
      <w:r w:rsidR="00E566F4" w:rsidRPr="00C60FCC">
        <w:rPr>
          <w:rFonts w:ascii="Times New Roman" w:hAnsi="Times New Roman"/>
          <w:color w:val="000000"/>
          <w:sz w:val="24"/>
          <w:szCs w:val="24"/>
        </w:rPr>
        <w:br/>
      </w:r>
      <w:r w:rsidR="00E05E05">
        <w:rPr>
          <w:rStyle w:val="fontstyle41"/>
          <w:rFonts w:ascii="Times New Roman" w:hAnsi="Times New Roman"/>
          <w:sz w:val="24"/>
          <w:szCs w:val="24"/>
        </w:rPr>
        <w:t>горячую воды, отведение</w:t>
      </w:r>
      <w:r w:rsidR="00E566F4" w:rsidRPr="00C60FCC">
        <w:rPr>
          <w:rStyle w:val="fontstyle41"/>
          <w:rFonts w:ascii="Times New Roman" w:hAnsi="Times New Roman"/>
          <w:sz w:val="24"/>
          <w:szCs w:val="24"/>
        </w:rPr>
        <w:t xml:space="preserve"> сточных вод, электрической энергии в целях</w:t>
      </w:r>
      <w:r w:rsidR="00E566F4" w:rsidRPr="00C60FCC">
        <w:rPr>
          <w:rFonts w:ascii="Times New Roman" w:hAnsi="Times New Roman"/>
          <w:color w:val="000000"/>
          <w:sz w:val="24"/>
          <w:szCs w:val="24"/>
        </w:rPr>
        <w:br/>
      </w:r>
      <w:r w:rsidR="00E566F4" w:rsidRPr="00C60FCC">
        <w:rPr>
          <w:rStyle w:val="fontstyle41"/>
          <w:rFonts w:ascii="Times New Roman" w:hAnsi="Times New Roman"/>
          <w:sz w:val="24"/>
          <w:szCs w:val="24"/>
        </w:rPr>
        <w:t xml:space="preserve">содержания общего имущества в многоквартирном доме было дано </w:t>
      </w:r>
      <w:r w:rsidR="00925756" w:rsidRPr="00C60FCC">
        <w:rPr>
          <w:rStyle w:val="fontstyle31"/>
          <w:rFonts w:ascii="Times New Roman" w:hAnsi="Times New Roman"/>
          <w:b w:val="0"/>
          <w:sz w:val="24"/>
          <w:szCs w:val="24"/>
        </w:rPr>
        <w:t>Постановлением Пр</w:t>
      </w:r>
      <w:r w:rsidR="00925756" w:rsidRPr="00C60FCC">
        <w:rPr>
          <w:rStyle w:val="fontstyle31"/>
          <w:rFonts w:ascii="Times New Roman" w:hAnsi="Times New Roman"/>
          <w:b w:val="0"/>
          <w:sz w:val="24"/>
          <w:szCs w:val="24"/>
        </w:rPr>
        <w:t>а</w:t>
      </w:r>
      <w:r w:rsidR="00925756" w:rsidRPr="00C60FCC">
        <w:rPr>
          <w:rStyle w:val="fontstyle31"/>
          <w:rFonts w:ascii="Times New Roman" w:hAnsi="Times New Roman"/>
          <w:b w:val="0"/>
          <w:sz w:val="24"/>
          <w:szCs w:val="24"/>
        </w:rPr>
        <w:t xml:space="preserve">вительства РФ от 26.12.2016 № 1498 </w:t>
      </w:r>
      <w:r w:rsidR="00925756" w:rsidRPr="00C60FCC">
        <w:rPr>
          <w:rStyle w:val="fontstyle41"/>
          <w:rFonts w:ascii="Times New Roman" w:hAnsi="Times New Roman"/>
          <w:sz w:val="24"/>
          <w:szCs w:val="24"/>
        </w:rPr>
        <w:t>«О вопросах</w:t>
      </w:r>
      <w:r w:rsidR="00925756" w:rsidRPr="00C60FCC">
        <w:rPr>
          <w:rFonts w:ascii="Times New Roman" w:hAnsi="Times New Roman"/>
          <w:color w:val="000000"/>
          <w:sz w:val="24"/>
          <w:szCs w:val="24"/>
        </w:rPr>
        <w:br/>
      </w:r>
      <w:r w:rsidR="00925756" w:rsidRPr="00C60FCC">
        <w:rPr>
          <w:rStyle w:val="fontstyle41"/>
          <w:rFonts w:ascii="Times New Roman" w:hAnsi="Times New Roman"/>
          <w:sz w:val="24"/>
          <w:szCs w:val="24"/>
        </w:rPr>
        <w:t>предоставления коммунальных услуг и содержания общего имущества в</w:t>
      </w:r>
      <w:r w:rsidR="00925756" w:rsidRPr="00C60FCC">
        <w:rPr>
          <w:rFonts w:ascii="Times New Roman" w:hAnsi="Times New Roman"/>
          <w:color w:val="000000"/>
          <w:sz w:val="24"/>
          <w:szCs w:val="24"/>
        </w:rPr>
        <w:br/>
      </w:r>
      <w:r w:rsidR="00925756" w:rsidRPr="00C60FCC">
        <w:rPr>
          <w:rStyle w:val="fontstyle41"/>
          <w:rFonts w:ascii="Times New Roman" w:hAnsi="Times New Roman"/>
          <w:sz w:val="24"/>
          <w:szCs w:val="24"/>
        </w:rPr>
        <w:t xml:space="preserve">многоквартирном доме» </w:t>
      </w:r>
      <w:r w:rsidR="00E05E05">
        <w:rPr>
          <w:rStyle w:val="fontstyle41"/>
          <w:rFonts w:ascii="Times New Roman" w:hAnsi="Times New Roman"/>
          <w:sz w:val="24"/>
          <w:szCs w:val="24"/>
        </w:rPr>
        <w:t xml:space="preserve">которым </w:t>
      </w:r>
      <w:r w:rsidR="00925756" w:rsidRPr="00C60FCC">
        <w:rPr>
          <w:rStyle w:val="fontstyle41"/>
          <w:rFonts w:ascii="Times New Roman" w:hAnsi="Times New Roman"/>
          <w:sz w:val="24"/>
          <w:szCs w:val="24"/>
        </w:rPr>
        <w:t>определено:</w:t>
      </w:r>
    </w:p>
    <w:p w:rsidR="00EA715A" w:rsidRPr="00C60FCC" w:rsidRDefault="00EA715A" w:rsidP="00C60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60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Для первоначально</w:t>
      </w:r>
      <w:r w:rsidR="00633AAA" w:rsidRPr="00C60FCC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включении расходов на оплату коммунальных ресурсов для обеспечения надлежащего содержания общего имущества в многоквартирном доме в пл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ту за содержание жилого помещения не требовалось решение общего собрания собстве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ников помещений в многоквартирном доме.</w:t>
      </w:r>
      <w:proofErr w:type="gramEnd"/>
    </w:p>
    <w:p w:rsidR="00EA715A" w:rsidRPr="00C60FCC" w:rsidRDefault="00EA715A" w:rsidP="00C60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60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буквального толкования п.29 Постановления Правительства РФ от 13.08.2006 №491 при первоначальном включении расход</w:t>
      </w:r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коммунальные ресурсы, п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требляемые при содержании общего имущест</w:t>
      </w:r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>ва в многоквартирном доме, долж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р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нормативу, утвержденному РЭК Свердловской области по состоянию на 1 ноября 2016г.</w:t>
      </w:r>
    </w:p>
    <w:p w:rsidR="00633AAA" w:rsidRPr="00C60FCC" w:rsidRDefault="00633AAA" w:rsidP="00C6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60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В настоящее время соответствующими постановлениями Региональной энергет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>ческой комиссией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 утверждены нормативы потребления электрич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ской энергии, холодной и горячей воды, в целях содержания общедомового имущества в многоквартирном доме. (Постановления от 31.05.2017 №39-ПК и №40-ПК)</w:t>
      </w:r>
    </w:p>
    <w:p w:rsidR="00633AAA" w:rsidRPr="00C60FCC" w:rsidRDefault="00633AAA" w:rsidP="00C6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60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Ранее действующие нормативы потребления коммунальных услуг по электросна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жению, холодному и горячему водоснабжению на общедомовые нужды (постановления РЭК Свердловской области от 27.08.2012 №130-ПК, №131-ПК и № 132-ПК), признаны утратившими силу.</w:t>
      </w:r>
    </w:p>
    <w:p w:rsidR="00633AAA" w:rsidRPr="00C60FCC" w:rsidRDefault="00633AAA" w:rsidP="00C6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60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Таким образом, с 1 июня 2017 года, размер расходов граждан в составе платы за содержание жилого пом</w:t>
      </w:r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>ещения</w:t>
      </w:r>
      <w:r w:rsidR="00263E39">
        <w:rPr>
          <w:rFonts w:ascii="Times New Roman" w:eastAsia="Times New Roman" w:hAnsi="Times New Roman"/>
          <w:sz w:val="24"/>
          <w:szCs w:val="24"/>
          <w:lang w:eastAsia="ru-RU"/>
        </w:rPr>
        <w:t xml:space="preserve"> (СОИ)</w:t>
      </w:r>
      <w:bookmarkStart w:id="0" w:name="_GoBack"/>
      <w:bookmarkEnd w:id="0"/>
      <w:r w:rsidR="00E05E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оплату коммунальных ресурсов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соде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жания общего имущества в многоквартирном доме,</w:t>
      </w:r>
      <w:r w:rsidR="00CB0720"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определяется исходя из вновь утве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жденных нормативов. </w:t>
      </w:r>
    </w:p>
    <w:p w:rsidR="00CB0720" w:rsidRPr="00E05E05" w:rsidRDefault="00CB0720" w:rsidP="00C60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AA4F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05E05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Действующим законодательством не предусмотрено включение указанных расходов в размере менее или более норматива, в том числе отсутствует законод</w:t>
      </w:r>
      <w:r w:rsidRPr="00E05E05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E05E05">
        <w:rPr>
          <w:rFonts w:ascii="Times New Roman" w:eastAsia="Times New Roman" w:hAnsi="Times New Roman"/>
          <w:b/>
          <w:sz w:val="24"/>
          <w:szCs w:val="24"/>
          <w:lang w:eastAsia="ru-RU"/>
        </w:rPr>
        <w:t>тельная во</w:t>
      </w:r>
      <w:r w:rsidRPr="00E05E05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Pr="00E05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можность (порядок) начисления платы за </w:t>
      </w:r>
      <w:r w:rsidRPr="00E05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содержание жилого помещения в части оплаты коммунальных ресурсов, потребляемых при содержании общего имущества в многоква</w:t>
      </w:r>
      <w:r w:rsidRPr="00E05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</w:t>
      </w:r>
      <w:r w:rsidRPr="00E05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тирном доме </w:t>
      </w:r>
      <w:r w:rsidRPr="00E05E05">
        <w:rPr>
          <w:rFonts w:ascii="Times New Roman" w:eastAsia="Times New Roman" w:hAnsi="Times New Roman"/>
          <w:b/>
          <w:sz w:val="24"/>
          <w:szCs w:val="24"/>
          <w:lang w:eastAsia="ru-RU"/>
        </w:rPr>
        <w:t>по показаниям общедомового прибора учета.</w:t>
      </w:r>
    </w:p>
    <w:p w:rsidR="008533B8" w:rsidRPr="00AD3A5F" w:rsidRDefault="00AA4F89" w:rsidP="00C60FCC">
      <w:pPr>
        <w:spacing w:line="240" w:lineRule="auto"/>
        <w:ind w:firstLine="54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B0720"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Таким образом, 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 xml:space="preserve">в случае, когда многоквартирный дом оснащен коллективным (общедомовым) прибором учета и собственники рассматривают возможность начисления платы за коммунальные </w:t>
      </w:r>
      <w:proofErr w:type="gramStart"/>
      <w:r w:rsidR="00CB0720" w:rsidRPr="00C60FCC">
        <w:rPr>
          <w:rFonts w:ascii="Times New Roman" w:eastAsiaTheme="minorHAnsi" w:hAnsi="Times New Roman"/>
          <w:sz w:val="24"/>
          <w:szCs w:val="24"/>
        </w:rPr>
        <w:t>ресурсы</w:t>
      </w:r>
      <w:proofErr w:type="gramEnd"/>
      <w:r w:rsidR="00CB0720" w:rsidRPr="00C60FCC">
        <w:rPr>
          <w:rFonts w:ascii="Times New Roman" w:eastAsiaTheme="minorHAnsi" w:hAnsi="Times New Roman"/>
          <w:sz w:val="24"/>
          <w:szCs w:val="24"/>
        </w:rPr>
        <w:t xml:space="preserve"> в целях содержания общего имущества исходя из факт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и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ческого объема потребления коммунальных услуг, рассчитанного как разница между п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о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казаниями коллективного (общедомового) прибора учета и суммой показаний индивид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у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альных приборов учета и (или) нормативов потребления коммунальных услуг, до внес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е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ния соответствующих изменений в действующее законодательство, необходимо решение общего собрания собственников о распределении фактического объема между всеми со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б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ственниками помещений в многоквартирном доме пропорционально их доле в праве о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>б</w:t>
      </w:r>
      <w:r w:rsidR="00CB0720" w:rsidRPr="00C60FCC">
        <w:rPr>
          <w:rFonts w:ascii="Times New Roman" w:eastAsiaTheme="minorHAnsi" w:hAnsi="Times New Roman"/>
          <w:sz w:val="24"/>
          <w:szCs w:val="24"/>
        </w:rPr>
        <w:t xml:space="preserve">щей долевой собственности на общее имущество в многоквартирном </w:t>
      </w:r>
      <w:r w:rsidR="00CB0720" w:rsidRPr="00AD3A5F">
        <w:rPr>
          <w:rFonts w:ascii="Times New Roman" w:eastAsiaTheme="minorHAnsi" w:hAnsi="Times New Roman"/>
          <w:sz w:val="24"/>
          <w:szCs w:val="24"/>
        </w:rPr>
        <w:t xml:space="preserve">доме. </w:t>
      </w:r>
      <w:proofErr w:type="gramStart"/>
      <w:r w:rsidR="00CB0720" w:rsidRPr="00AD3A5F">
        <w:rPr>
          <w:rFonts w:ascii="Times New Roman" w:eastAsiaTheme="minorHAnsi" w:hAnsi="Times New Roman"/>
          <w:sz w:val="24"/>
          <w:szCs w:val="24"/>
        </w:rPr>
        <w:t>При этом</w:t>
      </w:r>
      <w:r w:rsidR="00367D63" w:rsidRPr="00AD3A5F">
        <w:rPr>
          <w:rFonts w:ascii="Times New Roman" w:eastAsiaTheme="minorHAnsi" w:hAnsi="Times New Roman"/>
          <w:sz w:val="24"/>
          <w:szCs w:val="24"/>
        </w:rPr>
        <w:t xml:space="preserve"> со</w:t>
      </w:r>
      <w:r w:rsidR="00367D63" w:rsidRPr="00AD3A5F">
        <w:rPr>
          <w:rFonts w:ascii="Times New Roman" w:eastAsiaTheme="minorHAnsi" w:hAnsi="Times New Roman"/>
          <w:sz w:val="24"/>
          <w:szCs w:val="24"/>
        </w:rPr>
        <w:t>б</w:t>
      </w:r>
      <w:r w:rsidR="00367D63" w:rsidRPr="00AD3A5F">
        <w:rPr>
          <w:rFonts w:ascii="Times New Roman" w:eastAsiaTheme="minorHAnsi" w:hAnsi="Times New Roman"/>
          <w:sz w:val="24"/>
          <w:szCs w:val="24"/>
        </w:rPr>
        <w:t>ственники обязательно должны утвердить расширенный перечень работ по содержанию общего имущества в многоквартирном доме</w:t>
      </w:r>
      <w:r w:rsidR="006C258E" w:rsidRPr="00AD3A5F">
        <w:rPr>
          <w:rFonts w:ascii="Times New Roman" w:eastAsiaTheme="minorHAnsi" w:hAnsi="Times New Roman"/>
          <w:sz w:val="24"/>
          <w:szCs w:val="24"/>
        </w:rPr>
        <w:t>,  а также принять на общем собрании со</w:t>
      </w:r>
      <w:r w:rsidR="006C258E" w:rsidRPr="00AD3A5F">
        <w:rPr>
          <w:rFonts w:ascii="Times New Roman" w:eastAsiaTheme="minorHAnsi" w:hAnsi="Times New Roman"/>
          <w:sz w:val="24"/>
          <w:szCs w:val="24"/>
        </w:rPr>
        <w:t>б</w:t>
      </w:r>
      <w:r w:rsidR="006C258E" w:rsidRPr="00AD3A5F">
        <w:rPr>
          <w:rFonts w:ascii="Times New Roman" w:eastAsiaTheme="minorHAnsi" w:hAnsi="Times New Roman"/>
          <w:sz w:val="24"/>
          <w:szCs w:val="24"/>
        </w:rPr>
        <w:t>ственников помещений в многоквартирном доме решения об определении размера расх</w:t>
      </w:r>
      <w:r w:rsidR="006C258E" w:rsidRPr="00AD3A5F">
        <w:rPr>
          <w:rFonts w:ascii="Times New Roman" w:eastAsiaTheme="minorHAnsi" w:hAnsi="Times New Roman"/>
          <w:sz w:val="24"/>
          <w:szCs w:val="24"/>
        </w:rPr>
        <w:t>о</w:t>
      </w:r>
      <w:r w:rsidR="006C258E" w:rsidRPr="00AD3A5F">
        <w:rPr>
          <w:rFonts w:ascii="Times New Roman" w:eastAsiaTheme="minorHAnsi" w:hAnsi="Times New Roman"/>
          <w:sz w:val="24"/>
          <w:szCs w:val="24"/>
        </w:rPr>
        <w:t>дов граждан в составе платы за содержание жилого помещения в многоквартирном доме на оплату коммунальных ресурсов (основание: п.9. 2 ст. 156 ЖК РФ).</w:t>
      </w:r>
      <w:proofErr w:type="gramEnd"/>
    </w:p>
    <w:p w:rsidR="00C60FCC" w:rsidRPr="00AD3A5F" w:rsidRDefault="00E2710F" w:rsidP="00C60FCC">
      <w:pPr>
        <w:spacing w:after="0" w:line="240" w:lineRule="auto"/>
        <w:ind w:firstLine="54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AD3A5F">
        <w:rPr>
          <w:rFonts w:ascii="Times New Roman" w:eastAsiaTheme="minorHAnsi" w:hAnsi="Times New Roman"/>
          <w:sz w:val="24"/>
          <w:szCs w:val="24"/>
        </w:rPr>
        <w:lastRenderedPageBreak/>
        <w:t>Обращаем Ваше внимание, что с</w:t>
      </w:r>
      <w:r w:rsidR="00C60FCC" w:rsidRPr="00AD3A5F">
        <w:rPr>
          <w:rFonts w:ascii="Times New Roman" w:eastAsiaTheme="minorHAnsi" w:hAnsi="Times New Roman"/>
          <w:sz w:val="24"/>
          <w:szCs w:val="24"/>
        </w:rPr>
        <w:t>огласно п. 2 ст. 154 ЖК РФ,  плата за содержание жилого помещения, включает в себя плату за услуги, работы по управлению многоква</w:t>
      </w:r>
      <w:r w:rsidR="00C60FCC" w:rsidRPr="00AD3A5F">
        <w:rPr>
          <w:rFonts w:ascii="Times New Roman" w:eastAsiaTheme="minorHAnsi" w:hAnsi="Times New Roman"/>
          <w:sz w:val="24"/>
          <w:szCs w:val="24"/>
        </w:rPr>
        <w:t>р</w:t>
      </w:r>
      <w:r w:rsidR="00C60FCC" w:rsidRPr="00AD3A5F">
        <w:rPr>
          <w:rFonts w:ascii="Times New Roman" w:eastAsiaTheme="minorHAnsi" w:hAnsi="Times New Roman"/>
          <w:sz w:val="24"/>
          <w:szCs w:val="24"/>
        </w:rPr>
        <w:t xml:space="preserve">тирным домом, за содержание и текущий ремонт общего имущества в многоквартирном доме, а также </w:t>
      </w:r>
      <w:r w:rsidR="00C60FCC" w:rsidRPr="00AD3A5F">
        <w:rPr>
          <w:rFonts w:ascii="Times New Roman" w:eastAsiaTheme="minorHAnsi" w:hAnsi="Times New Roman"/>
          <w:b/>
          <w:sz w:val="24"/>
          <w:szCs w:val="24"/>
        </w:rPr>
        <w:t>за холодную воду, горячую воду, электрическую энергию, потребля</w:t>
      </w:r>
      <w:r w:rsidR="00C60FCC" w:rsidRPr="00AD3A5F">
        <w:rPr>
          <w:rFonts w:ascii="Times New Roman" w:eastAsiaTheme="minorHAnsi" w:hAnsi="Times New Roman"/>
          <w:b/>
          <w:sz w:val="24"/>
          <w:szCs w:val="24"/>
        </w:rPr>
        <w:t>е</w:t>
      </w:r>
      <w:r w:rsidR="00C60FCC" w:rsidRPr="00AD3A5F">
        <w:rPr>
          <w:rFonts w:ascii="Times New Roman" w:eastAsiaTheme="minorHAnsi" w:hAnsi="Times New Roman"/>
          <w:b/>
          <w:sz w:val="24"/>
          <w:szCs w:val="24"/>
        </w:rPr>
        <w:t>мые при использовании и содержании общего имущества в многоквартирном доме, за отведение сточных вод</w:t>
      </w:r>
      <w:proofErr w:type="gramEnd"/>
      <w:r w:rsidR="00C60FCC" w:rsidRPr="00AD3A5F">
        <w:rPr>
          <w:rFonts w:ascii="Times New Roman" w:eastAsiaTheme="minorHAnsi" w:hAnsi="Times New Roman"/>
          <w:b/>
          <w:sz w:val="24"/>
          <w:szCs w:val="24"/>
        </w:rPr>
        <w:t xml:space="preserve"> в целях содержания общего имущества в многоквартирном доме</w:t>
      </w:r>
      <w:r w:rsidR="00C60FCC" w:rsidRPr="00AD3A5F">
        <w:rPr>
          <w:rFonts w:ascii="Times New Roman" w:eastAsiaTheme="minorHAnsi" w:hAnsi="Times New Roman"/>
          <w:sz w:val="24"/>
          <w:szCs w:val="24"/>
        </w:rPr>
        <w:t xml:space="preserve"> (коммунальные ресурсы, потребляемые при использовании и содержании общего имущества в многоквартирном доме). </w:t>
      </w:r>
    </w:p>
    <w:p w:rsidR="00C60FCC" w:rsidRPr="00AD3A5F" w:rsidRDefault="00C60FCC" w:rsidP="00C60FCC">
      <w:pPr>
        <w:spacing w:after="0" w:line="240" w:lineRule="auto"/>
        <w:ind w:firstLine="547"/>
        <w:jc w:val="both"/>
        <w:rPr>
          <w:rFonts w:ascii="Times New Roman" w:eastAsiaTheme="minorHAnsi" w:hAnsi="Times New Roman"/>
          <w:sz w:val="24"/>
          <w:szCs w:val="24"/>
        </w:rPr>
      </w:pPr>
      <w:r w:rsidRPr="00AD3A5F">
        <w:rPr>
          <w:rFonts w:ascii="Times New Roman" w:eastAsiaTheme="minorHAnsi" w:hAnsi="Times New Roman"/>
          <w:sz w:val="24"/>
          <w:szCs w:val="24"/>
        </w:rPr>
        <w:t>Размер платы за содержание жилого помещения в многоквартирном доме устанавл</w:t>
      </w:r>
      <w:r w:rsidRPr="00AD3A5F">
        <w:rPr>
          <w:rFonts w:ascii="Times New Roman" w:eastAsiaTheme="minorHAnsi" w:hAnsi="Times New Roman"/>
          <w:sz w:val="24"/>
          <w:szCs w:val="24"/>
        </w:rPr>
        <w:t>и</w:t>
      </w:r>
      <w:r w:rsidRPr="00AD3A5F">
        <w:rPr>
          <w:rFonts w:ascii="Times New Roman" w:eastAsiaTheme="minorHAnsi" w:hAnsi="Times New Roman"/>
          <w:sz w:val="24"/>
          <w:szCs w:val="24"/>
        </w:rPr>
        <w:t>вается на срок не менее чем один год</w:t>
      </w:r>
      <w:r w:rsidR="00E2710F" w:rsidRPr="00AD3A5F">
        <w:rPr>
          <w:rFonts w:ascii="Times New Roman" w:eastAsiaTheme="minorHAnsi" w:hAnsi="Times New Roman"/>
          <w:sz w:val="24"/>
          <w:szCs w:val="24"/>
        </w:rPr>
        <w:t xml:space="preserve"> (основание</w:t>
      </w:r>
      <w:r w:rsidRPr="00AD3A5F">
        <w:rPr>
          <w:rFonts w:ascii="Times New Roman" w:eastAsiaTheme="minorHAnsi" w:hAnsi="Times New Roman"/>
          <w:sz w:val="24"/>
          <w:szCs w:val="24"/>
        </w:rPr>
        <w:t>: п. 7 ст. 156 ЖК РФ).</w:t>
      </w:r>
    </w:p>
    <w:p w:rsidR="00C60FCC" w:rsidRPr="00AD3A5F" w:rsidRDefault="001A4B0C" w:rsidP="001A4B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разъяснением Минстроя РФ от 22.03.2017 N9271-АТ/04 возмо</w:t>
      </w: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>ность потребления коммунальных ресурсов при содержании общего имущества обусло</w:t>
      </w: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>лена наличием централизованных систем горячего и холодного водоснабжения, электр</w:t>
      </w: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>снабжения, водоотведения.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>Для включения в плату за содержание потребителям стоим</w:t>
      </w:r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 xml:space="preserve">сти соответствующих расходов специальное подтверждение </w:t>
      </w:r>
      <w:proofErr w:type="spellStart"/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>ресурсопотребляющего</w:t>
      </w:r>
      <w:proofErr w:type="spellEnd"/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 xml:space="preserve"> об</w:t>
      </w:r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>рудования и устройств, утверждения перечня конструктивных особенностей многоква</w:t>
      </w:r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 xml:space="preserve">тирного дома, перечня </w:t>
      </w:r>
      <w:proofErr w:type="spellStart"/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>ресурсопотребляющего</w:t>
      </w:r>
      <w:proofErr w:type="spellEnd"/>
      <w:r w:rsidR="008533B8" w:rsidRPr="00AD3A5F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в составе общего имущества мно</w:t>
      </w:r>
      <w:r w:rsidR="006C258E" w:rsidRPr="00AD3A5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6C258E" w:rsidRPr="00AD3A5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C258E" w:rsidRPr="00AD3A5F">
        <w:rPr>
          <w:rFonts w:ascii="Times New Roman" w:eastAsia="Times New Roman" w:hAnsi="Times New Roman"/>
          <w:sz w:val="24"/>
          <w:szCs w:val="24"/>
          <w:lang w:eastAsia="ru-RU"/>
        </w:rPr>
        <w:t>квартирного дома не требуется.</w:t>
      </w:r>
      <w:r w:rsidR="006C258E" w:rsidRPr="00AD3A5F">
        <w:rPr>
          <w:rFonts w:ascii="Times New Roman" w:hAnsi="Times New Roman"/>
          <w:sz w:val="24"/>
          <w:szCs w:val="24"/>
        </w:rPr>
        <w:t xml:space="preserve"> </w:t>
      </w:r>
    </w:p>
    <w:p w:rsidR="00C60FCC" w:rsidRDefault="00367D63" w:rsidP="00C6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A5F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отметить, что 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такой порядок начисления платы за коммунальные р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сурсы в целях содержания общего имущества касается только тех случаев, когда мног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квартирный дом находится в управлении управляющей организации, товарищества со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ственников жилья, жилищного кооператива, жилищно-строительного кооператива или иного специализированного потребительского кооператива. </w:t>
      </w:r>
    </w:p>
    <w:p w:rsidR="00367D63" w:rsidRPr="00C60FCC" w:rsidRDefault="00367D63" w:rsidP="00C60F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В случае если осуществляется непосредственное управления многоквартирным д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мом, а так же если способ управления в многоквартирном доме не выбран, либо выбра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ный способ управления не реализован, такие потребители вносят плату за содержание общего имущества в многоквартирном доме в составе платы за коммунальные услуги (ОДН).</w:t>
      </w:r>
      <w:proofErr w:type="gramEnd"/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норматив потребления коммунальных услуг на общедомовые нужды применяется так же в соответствии с постановлениями РЭК Свердловской области №39-ПК и №40-ПК.</w:t>
      </w:r>
    </w:p>
    <w:p w:rsidR="00367D63" w:rsidRPr="00C60FCC" w:rsidRDefault="00367D63" w:rsidP="00C60FC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60FC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>Таким образом, п</w:t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ри способе управления – Управляющая компания, ТСЖ, ЖСК – управляющая организация выставляет плату потребителям за коммунальные ресурсы при содержании общего имущества в многоквартирном доме в разделе жилищных услуг</w:t>
      </w:r>
      <w:r w:rsidRPr="00C60F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</w:t>
      </w:r>
      <w:r w:rsidRPr="00C60F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</w:t>
      </w:r>
      <w:r w:rsidRPr="00C60F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дельной строкой по каждому виду ресурсов</w:t>
      </w:r>
      <w:r w:rsidR="00826C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 нормативу,</w:t>
      </w:r>
      <w:r w:rsidR="00826CC8" w:rsidRPr="00826C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826C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утвержденному</w:t>
      </w:r>
      <w:r w:rsidR="00826CC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РЭК</w:t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.</w:t>
      </w:r>
    </w:p>
    <w:p w:rsidR="00367D63" w:rsidRPr="00C60FCC" w:rsidRDefault="00367D63" w:rsidP="00C60FC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 xml:space="preserve">      </w:t>
      </w:r>
      <w:r w:rsidR="00C60FCC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При непосредственном способе управления, либо когда способ управления не в</w:t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ы</w:t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бран или не реализован, собственникам помещений в многоквартирных домах выставл</w:t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я</w:t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ется плата за ОДН</w:t>
      </w:r>
      <w:r w:rsidR="00826CC8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CC8">
        <w:rPr>
          <w:rStyle w:val="fontstyle21"/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826CC8">
        <w:rPr>
          <w:rStyle w:val="fontstyle21"/>
          <w:rFonts w:ascii="Times New Roman" w:hAnsi="Times New Roman" w:cs="Times New Roman"/>
          <w:sz w:val="24"/>
          <w:szCs w:val="24"/>
        </w:rPr>
        <w:t xml:space="preserve"> организацией</w:t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, в разделе коммунальных услуг.</w:t>
      </w:r>
    </w:p>
    <w:p w:rsidR="00367D63" w:rsidRPr="00C60FCC" w:rsidRDefault="00367D63" w:rsidP="00C60FCC">
      <w:pPr>
        <w:spacing w:after="0" w:line="240" w:lineRule="auto"/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 xml:space="preserve">      </w:t>
      </w:r>
      <w:r w:rsidR="00C60FCC">
        <w:rPr>
          <w:rStyle w:val="fontstyle21"/>
          <w:rFonts w:ascii="Times New Roman" w:hAnsi="Times New Roman" w:cs="Times New Roman"/>
          <w:sz w:val="24"/>
          <w:szCs w:val="24"/>
        </w:rPr>
        <w:tab/>
      </w:r>
      <w:r w:rsidRPr="00C60FCC">
        <w:rPr>
          <w:rStyle w:val="fontstyle21"/>
          <w:rFonts w:ascii="Times New Roman" w:hAnsi="Times New Roman" w:cs="Times New Roman"/>
          <w:sz w:val="24"/>
          <w:szCs w:val="24"/>
        </w:rPr>
        <w:t>Других вариантов законодательством не предусмотрено.</w:t>
      </w:r>
    </w:p>
    <w:p w:rsidR="008533B8" w:rsidRPr="00C60FCC" w:rsidRDefault="008533B8" w:rsidP="00D171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F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60FC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533B8" w:rsidRPr="00C60FCC" w:rsidRDefault="008533B8" w:rsidP="00C60F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33B8" w:rsidRPr="00C60FCC" w:rsidSect="00E566F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85"/>
    <w:rsid w:val="00097985"/>
    <w:rsid w:val="000E428B"/>
    <w:rsid w:val="001A4B0C"/>
    <w:rsid w:val="00263E39"/>
    <w:rsid w:val="00367D63"/>
    <w:rsid w:val="00633AAA"/>
    <w:rsid w:val="00691485"/>
    <w:rsid w:val="006C258E"/>
    <w:rsid w:val="00826CC8"/>
    <w:rsid w:val="008533B8"/>
    <w:rsid w:val="00925756"/>
    <w:rsid w:val="00A46B8C"/>
    <w:rsid w:val="00AA4F89"/>
    <w:rsid w:val="00AD3A5F"/>
    <w:rsid w:val="00C60FCC"/>
    <w:rsid w:val="00CA12A7"/>
    <w:rsid w:val="00CB0720"/>
    <w:rsid w:val="00D1711E"/>
    <w:rsid w:val="00E05E05"/>
    <w:rsid w:val="00E2710F"/>
    <w:rsid w:val="00E566F4"/>
    <w:rsid w:val="00E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5756"/>
    <w:rPr>
      <w:rFonts w:ascii="Times New Roman CYR" w:hAnsi="Times New Roman CYR" w:cs="Times New Roman CYR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5756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2575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257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2575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53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basedOn w:val="a0"/>
    <w:rsid w:val="00C60FCC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5756"/>
    <w:rPr>
      <w:rFonts w:ascii="Times New Roman CYR" w:hAnsi="Times New Roman CYR" w:cs="Times New Roman CYR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5756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2575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92575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925756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53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1">
    <w:name w:val="blk1"/>
    <w:basedOn w:val="a0"/>
    <w:rsid w:val="00C60FC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2017-11-03T05:07:00Z</dcterms:created>
  <dcterms:modified xsi:type="dcterms:W3CDTF">2017-11-03T05:43:00Z</dcterms:modified>
</cp:coreProperties>
</file>